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1" w:name="_GoBack"/>
      <w:bookmarkStart w:id="0" w:name="_Toc25126"/>
      <w:r>
        <w:rPr>
          <w:rFonts w:hint="eastAsia" w:ascii="宋体" w:hAnsi="宋体" w:eastAsia="宋体" w:cs="宋体"/>
          <w:i w:val="0"/>
          <w:iCs w:val="0"/>
          <w:caps w:val="0"/>
          <w:color w:val="auto"/>
          <w:spacing w:val="0"/>
          <w:sz w:val="36"/>
          <w:szCs w:val="36"/>
        </w:rPr>
        <w:t>教育部关于印发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rPr>
        <w:t>《依法治教实施纲要（2016</w:t>
      </w:r>
      <w:r>
        <w:rPr>
          <w:rFonts w:hint="eastAsia" w:cs="宋体"/>
          <w:i w:val="0"/>
          <w:iCs w:val="0"/>
          <w:caps w:val="0"/>
          <w:color w:val="auto"/>
          <w:spacing w:val="0"/>
          <w:sz w:val="36"/>
          <w:szCs w:val="36"/>
          <w:lang w:eastAsia="zh-CN"/>
        </w:rPr>
        <w:t>—</w:t>
      </w:r>
      <w:r>
        <w:rPr>
          <w:rFonts w:hint="eastAsia" w:ascii="宋体" w:hAnsi="宋体" w:eastAsia="宋体" w:cs="宋体"/>
          <w:i w:val="0"/>
          <w:iCs w:val="0"/>
          <w:caps w:val="0"/>
          <w:color w:val="auto"/>
          <w:spacing w:val="0"/>
          <w:sz w:val="36"/>
          <w:szCs w:val="36"/>
        </w:rPr>
        <w:t>2020年）》的通知</w:t>
      </w:r>
      <w:bookmarkEnd w:id="0"/>
    </w:p>
    <w:bookmarkEnd w:id="1"/>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教政法〔2016〕1号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各省、自治区、直辖市教育厅（教委），各计划单列市教育局，新疆生产建设兵团教育局，部属各高等学校：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为贯彻落实党的十八大和十八届三中、四中、五中全会精神，进一步落实《国家中长期教育改革和发展规划纲要（2010</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2020年）》提出的工作任务，落实《法治政府建设实施纲要（2015</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2020年）》要求，全面推进依法治教，我部研究制定了《依法治教实施纲要（2016</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现印发给你们。请结合本地区、本学校实际，认真组织学习宣传、贯彻落实，切实转变观念，以法治思维和法治方式推进教育综合改革，加快构建政府依法行政、学校依法办学、教师依法执教、社会依法支持和参与教育治理的教育发展新格局，全面推进教育治理体系和治理能力现代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各地和教育部直属高校贯彻落实《依法治教实施纲要（2016</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2020年）》的情况，实践中形成的具有示范意义的典型和经验，请及时报我部政策法规司（法制办公室）。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2016年1月7日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仿宋" w:hAnsi="仿宋" w:eastAsia="仿宋" w:cs="仿宋"/>
          <w:i w:val="0"/>
          <w:iCs w:val="0"/>
          <w:caps w:val="0"/>
          <w:color w:val="4B4B4B"/>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仿宋" w:hAnsi="仿宋" w:eastAsia="仿宋" w:cs="仿宋"/>
          <w:i w:val="0"/>
          <w:iCs w:val="0"/>
          <w:caps w:val="0"/>
          <w:color w:val="4B4B4B"/>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eastAsia="宋体" w:cs="宋体"/>
          <w:b/>
          <w:bCs w:val="0"/>
          <w:i w:val="0"/>
          <w:iCs w:val="0"/>
          <w:caps w:val="0"/>
          <w:color w:val="4B4B4B"/>
          <w:spacing w:val="0"/>
          <w:sz w:val="36"/>
          <w:szCs w:val="36"/>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eastAsia="宋体" w:cs="宋体"/>
          <w:b/>
          <w:bCs w:val="0"/>
          <w:i w:val="0"/>
          <w:iCs w:val="0"/>
          <w:caps w:val="0"/>
          <w:color w:val="4B4B4B"/>
          <w:spacing w:val="0"/>
          <w:sz w:val="36"/>
          <w:szCs w:val="36"/>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eastAsia="宋体" w:cs="宋体"/>
          <w:b/>
          <w:bCs w:val="0"/>
          <w:i w:val="0"/>
          <w:iCs w:val="0"/>
          <w:caps w:val="0"/>
          <w:color w:val="4B4B4B"/>
          <w:spacing w:val="0"/>
          <w:sz w:val="36"/>
          <w:szCs w:val="36"/>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Style w:val="9"/>
          <w:rFonts w:hint="eastAsia" w:ascii="宋体" w:hAnsi="宋体" w:cs="宋体"/>
          <w:b/>
          <w:bCs w:val="0"/>
          <w:i w:val="0"/>
          <w:iCs w:val="0"/>
          <w:caps w:val="0"/>
          <w:color w:val="4B4B4B"/>
          <w:spacing w:val="0"/>
          <w:sz w:val="36"/>
          <w:szCs w:val="36"/>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val="0"/>
          <w:i w:val="0"/>
          <w:iCs w:val="0"/>
          <w:caps w:val="0"/>
          <w:color w:val="4B4B4B"/>
          <w:spacing w:val="0"/>
          <w:sz w:val="36"/>
          <w:szCs w:val="36"/>
        </w:rPr>
      </w:pPr>
      <w:r>
        <w:rPr>
          <w:rStyle w:val="9"/>
          <w:rFonts w:hint="eastAsia" w:ascii="宋体" w:hAnsi="宋体" w:eastAsia="宋体" w:cs="宋体"/>
          <w:b/>
          <w:bCs w:val="0"/>
          <w:i w:val="0"/>
          <w:iCs w:val="0"/>
          <w:caps w:val="0"/>
          <w:color w:val="4B4B4B"/>
          <w:spacing w:val="0"/>
          <w:sz w:val="36"/>
          <w:szCs w:val="36"/>
          <w:shd w:val="clear" w:color="auto" w:fill="FFFFFF"/>
        </w:rPr>
        <w:t>依法治教实施纲要（2016</w:t>
      </w:r>
      <w:r>
        <w:rPr>
          <w:rStyle w:val="9"/>
          <w:rFonts w:hint="eastAsia" w:ascii="宋体" w:hAnsi="宋体" w:cs="宋体"/>
          <w:b/>
          <w:bCs w:val="0"/>
          <w:i w:val="0"/>
          <w:iCs w:val="0"/>
          <w:caps w:val="0"/>
          <w:color w:val="4B4B4B"/>
          <w:spacing w:val="0"/>
          <w:sz w:val="36"/>
          <w:szCs w:val="36"/>
          <w:shd w:val="clear" w:color="auto" w:fill="FFFFFF"/>
          <w:lang w:eastAsia="zh-CN"/>
        </w:rPr>
        <w:t>—</w:t>
      </w:r>
      <w:r>
        <w:rPr>
          <w:rStyle w:val="9"/>
          <w:rFonts w:hint="eastAsia" w:ascii="宋体" w:hAnsi="宋体" w:eastAsia="宋体" w:cs="宋体"/>
          <w:b/>
          <w:bCs w:val="0"/>
          <w:i w:val="0"/>
          <w:iCs w:val="0"/>
          <w:caps w:val="0"/>
          <w:color w:val="4B4B4B"/>
          <w:spacing w:val="0"/>
          <w:sz w:val="36"/>
          <w:szCs w:val="36"/>
          <w:shd w:val="clear" w:color="auto" w:fill="FFFFFF"/>
        </w:rPr>
        <w:t>2020年）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党的十八届四中全会提出建设中国特色社会主义法治体系，建设社会主义法治国家的总目标。教育领域是全面依法治国系统工程的重要组成部分。为全面推进依法治教，促进教育治理体系和治理能力现代化，实现到2020年基本实现教育现代化的目标，制定本纲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Style w:val="9"/>
          <w:rFonts w:hint="eastAsia" w:ascii="黑体" w:hAnsi="黑体" w:eastAsia="黑体" w:cs="黑体"/>
          <w:i w:val="0"/>
          <w:iCs w:val="0"/>
          <w:caps w:val="0"/>
          <w:color w:val="4B4B4B"/>
          <w:spacing w:val="0"/>
          <w:sz w:val="24"/>
          <w:szCs w:val="24"/>
          <w:shd w:val="clear" w:color="auto" w:fill="FFFFFF"/>
        </w:rPr>
        <w:t>一、总体要求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（一）指导思想。</w:t>
      </w:r>
      <w:r>
        <w:rPr>
          <w:rFonts w:hint="eastAsia" w:ascii="仿宋" w:hAnsi="仿宋" w:eastAsia="仿宋" w:cs="仿宋"/>
          <w:i w:val="0"/>
          <w:iCs w:val="0"/>
          <w:caps w:val="0"/>
          <w:color w:val="4B4B4B"/>
          <w:spacing w:val="0"/>
          <w:sz w:val="24"/>
          <w:szCs w:val="24"/>
          <w:shd w:val="clear" w:color="auto" w:fill="FFFFFF"/>
        </w:rPr>
        <w:t>高举中国特色社会主义伟大旗帜，全面贯彻落实党的十八大和十八届三中、四中、五中全会精神，以马克思列宁主义、毛泽东思想、邓小平理论、“三个代表”重要思想、科学发展观为指导，深入学习贯彻习近平总书记系列重要讲话精神，坚持党的领导、人民当家作主、依法治国有机统一，坚定不移走中国特色社会主义法治道路，坚决维护宪法法律权威，牢固树立创新、协调、绿色、开放、共享的发展理念，全面贯彻党的教育方针，依法维护人民受教育权益、维护教育领域的公平正义、保障教育秩序的安全稳定，为深化教育综合改革，加快推进教育现代化提供有力法治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（二）总体目标。</w:t>
      </w:r>
      <w:r>
        <w:rPr>
          <w:rFonts w:hint="eastAsia" w:ascii="仿宋" w:hAnsi="仿宋" w:eastAsia="仿宋" w:cs="仿宋"/>
          <w:i w:val="0"/>
          <w:iCs w:val="0"/>
          <w:caps w:val="0"/>
          <w:color w:val="4B4B4B"/>
          <w:spacing w:val="0"/>
          <w:sz w:val="24"/>
          <w:szCs w:val="24"/>
          <w:shd w:val="clear" w:color="auto" w:fill="FFFFFF"/>
        </w:rPr>
        <w:t>到2020年，形成系统完备、层次合理、科学规范、运行有效的教育法律制度体系，形成政府依法行政、学校依法办学、教师依法执教、社会依法评价、支持和监督教育发展的教育法治实施机制和监督体系。青少年学生法治教育体系健全完备，教育部门领导干部、校长、教师法律素质与依法办事能力显著提升，在全</w:t>
      </w:r>
      <w:r>
        <w:rPr>
          <w:rFonts w:hint="eastAsia" w:ascii="仿宋" w:hAnsi="仿宋" w:eastAsia="仿宋" w:cs="仿宋"/>
          <w:i w:val="0"/>
          <w:iCs w:val="0"/>
          <w:caps w:val="0"/>
          <w:color w:val="4B4B4B"/>
          <w:spacing w:val="0"/>
          <w:sz w:val="24"/>
          <w:szCs w:val="24"/>
          <w:shd w:val="clear" w:color="auto" w:fill="FFFFFF"/>
          <w:lang w:eastAsia="zh-CN"/>
        </w:rPr>
        <w:t>社会遵法守法</w:t>
      </w:r>
      <w:r>
        <w:rPr>
          <w:rFonts w:hint="eastAsia" w:ascii="仿宋" w:hAnsi="仿宋" w:eastAsia="仿宋" w:cs="仿宋"/>
          <w:i w:val="0"/>
          <w:iCs w:val="0"/>
          <w:caps w:val="0"/>
          <w:color w:val="4B4B4B"/>
          <w:spacing w:val="0"/>
          <w:sz w:val="24"/>
          <w:szCs w:val="24"/>
          <w:shd w:val="clear" w:color="auto" w:fill="FFFFFF"/>
        </w:rPr>
        <w:t>的进程中发挥表率和模范带头作用。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（三）基本原则。</w:t>
      </w:r>
      <w:r>
        <w:rPr>
          <w:rFonts w:hint="eastAsia" w:ascii="仿宋" w:hAnsi="仿宋" w:eastAsia="仿宋" w:cs="仿宋"/>
          <w:i w:val="0"/>
          <w:iCs w:val="0"/>
          <w:caps w:val="0"/>
          <w:color w:val="4B4B4B"/>
          <w:spacing w:val="0"/>
          <w:sz w:val="24"/>
          <w:szCs w:val="24"/>
          <w:shd w:val="clear" w:color="auto" w:fill="FFFFFF"/>
        </w:rPr>
        <w:t>坚持党的领导，坚持人民主体地位，坚持法律面前人人平等，坚持依法治国与以德治国相结合，坚持从中国实际出发，切实加强党对教育工作和学校工作的领导，坚持依法行政、依法治校，坚定不移走中国特色社会主义教育发展道路，将教育事业改革发展全面纳入法治轨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Style w:val="9"/>
          <w:rFonts w:hint="eastAsia" w:ascii="黑体" w:hAnsi="黑体" w:eastAsia="黑体" w:cs="黑体"/>
          <w:i w:val="0"/>
          <w:iCs w:val="0"/>
          <w:caps w:val="0"/>
          <w:color w:val="4B4B4B"/>
          <w:spacing w:val="0"/>
          <w:sz w:val="24"/>
          <w:szCs w:val="24"/>
          <w:shd w:val="clear" w:color="auto" w:fill="FFFFFF"/>
        </w:rPr>
      </w:pPr>
      <w:r>
        <w:rPr>
          <w:rStyle w:val="9"/>
          <w:rFonts w:hint="eastAsia" w:ascii="黑体" w:hAnsi="黑体" w:eastAsia="黑体" w:cs="黑体"/>
          <w:i w:val="0"/>
          <w:iCs w:val="0"/>
          <w:caps w:val="0"/>
          <w:color w:val="4B4B4B"/>
          <w:spacing w:val="0"/>
          <w:sz w:val="24"/>
          <w:szCs w:val="24"/>
          <w:shd w:val="clear" w:color="auto" w:fill="FFFFFF"/>
        </w:rPr>
        <w:t>　　二、构建完善的教育法律及制度体系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坚持教育立法和改革决策相衔接，做到重大改革于法有据，以法律规范引领和推动教育改革、促进和保障教育发展。坚持立、改、废、释并举，及时修订、完善教育法律法规和规章、规范性文件；恪守以人为本、立法为民理念，建立健全公开听证、公众参与、专家顾问咨询、委托第三方起草等制度，形成公开、民主、科学的立法程序和工作机制，着力提高教育法律法规和规章、规范性文件的制定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（一）大力加强教育立法工作。</w:t>
      </w:r>
      <w:r>
        <w:rPr>
          <w:rFonts w:hint="eastAsia" w:ascii="仿宋" w:hAnsi="仿宋" w:eastAsia="仿宋" w:cs="仿宋"/>
          <w:i w:val="0"/>
          <w:iCs w:val="0"/>
          <w:caps w:val="0"/>
          <w:color w:val="4B4B4B"/>
          <w:spacing w:val="0"/>
          <w:sz w:val="24"/>
          <w:szCs w:val="24"/>
          <w:shd w:val="clear" w:color="auto" w:fill="FFFFFF"/>
        </w:rPr>
        <w:t>配合立法机关尽快完成《民办教育促进法》修订案的审议，做好相关法规、规章的修订、调整工作。加快推进《职业教育法》修订、《学前教育法》起草、《学位条例》修订以及《终身学习法》等法律草案的起草工作，适时启动《教师法》修订工作，配合做好《家庭教育法》起草工作。积极推动教育行政法规建设，完成《残疾人教育条例》修订、《国家教育考试条例》《学校安全条例》等法规的起草工作。到2020年，在国家层面，基本形成适应实践需要、内容完备的教育法律、行政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（二）积极推动教育地方性法规规章建设。</w:t>
      </w:r>
      <w:r>
        <w:rPr>
          <w:rFonts w:hint="eastAsia" w:ascii="仿宋" w:hAnsi="仿宋" w:eastAsia="仿宋" w:cs="仿宋"/>
          <w:i w:val="0"/>
          <w:iCs w:val="0"/>
          <w:caps w:val="0"/>
          <w:color w:val="4B4B4B"/>
          <w:spacing w:val="0"/>
          <w:sz w:val="24"/>
          <w:szCs w:val="24"/>
          <w:shd w:val="clear" w:color="auto" w:fill="FFFFFF"/>
        </w:rPr>
        <w:t>支持各地结合本地教育发展特点和实践需要，制定有针对性的地方性法规。设立地方教育立法改革试点项目，建立专家咨询和经费支持机制，鼓励各地在终身学习、学前教育、普通高中教育、营利性教育机构监管、校企合作、家庭教育等教育法律规范尚存空白的领域，先行先试，以教育立法推动教育改革，为全国性教育立法积累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（三）全面提高规章及规范性文件质量。</w:t>
      </w:r>
      <w:r>
        <w:rPr>
          <w:rFonts w:hint="eastAsia" w:ascii="仿宋" w:hAnsi="仿宋" w:eastAsia="仿宋" w:cs="仿宋"/>
          <w:i w:val="0"/>
          <w:iCs w:val="0"/>
          <w:caps w:val="0"/>
          <w:color w:val="4B4B4B"/>
          <w:spacing w:val="0"/>
          <w:sz w:val="24"/>
          <w:szCs w:val="24"/>
          <w:shd w:val="clear" w:color="auto" w:fill="FFFFFF"/>
        </w:rPr>
        <w:t>建立教育规章、重要规范性文件制定规划制度，年初由法治工作机构汇总提出年度立法计划，统筹安排立法资源。优先在招生考试、师生权益维护、学校管理、教材管理、教学科研行为规范等领域，制定或者修订综合性规章。根据法定职权，抓紧制定出台各类教育标准、规范、程序。按照公开、公正、民主、科学的原则，进一步健全规章、规范性文件起草程序，涉及群众切身利益或者重大利益调整的，要采取座谈会、论证会、听证会等方式广泛听取意见。规范性文件出台前须由法治工作机构进行合法性审查，并不得设定或变相设定行政许可、行政处罚、行政强制等规定。凡规范、限制管理相对人行为、增加其义务或者涉及相关方权益的规章和规范性文件，一般应由法治工作机构组织起草或者独立审核，并按照法定要求和程序予以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（四）建立规章和规范性文件清理长效机制。</w:t>
      </w:r>
      <w:r>
        <w:rPr>
          <w:rFonts w:hint="eastAsia" w:ascii="仿宋" w:hAnsi="仿宋" w:eastAsia="仿宋" w:cs="仿宋"/>
          <w:i w:val="0"/>
          <w:iCs w:val="0"/>
          <w:caps w:val="0"/>
          <w:color w:val="4B4B4B"/>
          <w:spacing w:val="0"/>
          <w:sz w:val="24"/>
          <w:szCs w:val="24"/>
          <w:shd w:val="clear" w:color="auto" w:fill="FFFFFF"/>
        </w:rPr>
        <w:t>建立规章、规范性文件的解释和实施评估制度，对执行中出现歧义或者需要进一步明确的问题，制定机关要及时予以解释。要根据深化教育改革发展实践需要，以及上位法制定、修改、废止情况，及时清理有关规章、规范性文件。2017年底前，各级教育部门要完成对现行规章、规范性文件的清理工作，清理结果向社会公布。要建立规章、规范性文件目录和文本动态化、信息化管理，及时向社会公布立改废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Style w:val="9"/>
          <w:rFonts w:hint="eastAsia" w:ascii="黑体" w:hAnsi="黑体" w:eastAsia="黑体" w:cs="黑体"/>
          <w:i w:val="0"/>
          <w:iCs w:val="0"/>
          <w:caps w:val="0"/>
          <w:color w:val="4B4B4B"/>
          <w:spacing w:val="0"/>
          <w:sz w:val="24"/>
          <w:szCs w:val="24"/>
          <w:shd w:val="clear" w:color="auto" w:fill="FFFFFF"/>
        </w:rPr>
      </w:pPr>
      <w:r>
        <w:rPr>
          <w:rStyle w:val="9"/>
          <w:rFonts w:hint="eastAsia" w:ascii="黑体" w:hAnsi="黑体" w:eastAsia="黑体" w:cs="黑体"/>
          <w:i w:val="0"/>
          <w:iCs w:val="0"/>
          <w:caps w:val="0"/>
          <w:color w:val="4B4B4B"/>
          <w:spacing w:val="0"/>
          <w:sz w:val="24"/>
          <w:szCs w:val="24"/>
          <w:shd w:val="clear" w:color="auto" w:fill="FFFFFF"/>
        </w:rPr>
        <w:t>　　三、深入推进教育部门依法行政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按照职能科学、权责法定、执法严明、公开公正、廉洁高效、守法诚信的要求，遵循管办评分离的总体思路，加快形成法治化的教育行政管理体制，健全法律规范的实施与监督机制。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（一）依法全面履行教育行政管理职能。</w:t>
      </w:r>
      <w:r>
        <w:rPr>
          <w:rFonts w:hint="eastAsia" w:ascii="仿宋" w:hAnsi="仿宋" w:eastAsia="仿宋" w:cs="仿宋"/>
          <w:i w:val="0"/>
          <w:iCs w:val="0"/>
          <w:caps w:val="0"/>
          <w:color w:val="4B4B4B"/>
          <w:spacing w:val="0"/>
          <w:sz w:val="24"/>
          <w:szCs w:val="24"/>
          <w:shd w:val="clear" w:color="auto" w:fill="FFFFFF"/>
        </w:rPr>
        <w:t>深入推进扩大省级政府教育统筹权改革，强化省级政府依法统筹推进区域内基本教育公共服务均等化职责，强化市县政府的执行职责。各级教育部门要依法进一步明确职能权限与责任，制定并公布权力清单、责任清单。切实按照法定职责必须为、法无授权不可为的原则，依法清理、精简行政权力，重点梳理在行政许可、行政处罚、学校管理等方面的职责。进一步推进教育行政审批制度改革，简政放权，建立规范、高效的审批制度流程，实行一个窗口受理，网上集中预受理和预审查，创造条件推进网上审批。加快推进内部机构的整合、调整，优化运行流程，提高运行效率，加强权力运行风险防控，切实提高监管能力和服务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（二）推进决策科学化、民主化、法治化。</w:t>
      </w:r>
      <w:r>
        <w:rPr>
          <w:rFonts w:hint="eastAsia" w:ascii="仿宋" w:hAnsi="仿宋" w:eastAsia="仿宋" w:cs="仿宋"/>
          <w:i w:val="0"/>
          <w:iCs w:val="0"/>
          <w:caps w:val="0"/>
          <w:color w:val="4B4B4B"/>
          <w:spacing w:val="0"/>
          <w:sz w:val="24"/>
          <w:szCs w:val="24"/>
          <w:shd w:val="clear" w:color="auto" w:fill="FFFFFF"/>
        </w:rPr>
        <w:t>健全依法决策机制，在重大决策中，全面落实公众参与、专家论证、风险评估、合法性审查和集体讨论决定的程序要求，确保决策制度科学、程序正当、过程公开、责任明确。事关教育发展全局和涉及群众切身利益的重大决策事项，应当广泛听取意见，建立重大教育决策事项的民意调查制度。提高专家论证和风险评估质量，建立教育决策咨询论证专家库，鼓励专家、专业机构长期跟踪研究重大教育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（三）深化教育行政执法体制机制改革。</w:t>
      </w:r>
      <w:r>
        <w:rPr>
          <w:rFonts w:hint="eastAsia" w:ascii="仿宋" w:hAnsi="仿宋" w:eastAsia="仿宋" w:cs="仿宋"/>
          <w:i w:val="0"/>
          <w:iCs w:val="0"/>
          <w:caps w:val="0"/>
          <w:color w:val="4B4B4B"/>
          <w:spacing w:val="0"/>
          <w:sz w:val="24"/>
          <w:szCs w:val="24"/>
          <w:shd w:val="clear" w:color="auto" w:fill="FFFFFF"/>
        </w:rPr>
        <w:t>适应教育管理需要，建立权责统一、权威高效的教育行政执法体制机制，着力解决教育领域执法不力问题，保证教育法律法规规章得到严格实施，推动教育管理的重心和方式向依靠行政执法等方式实施依法监管转变。加快建立教育综合执法机制，鼓励有条件的地方教育行政部门，调整内部机构设置和人员编制、整合执法力量，设立专门的执法机构、充实执法人员，实现相对集中行使执法权，对学校违规办学、违规招生、不执行国家课程标准、侵犯学生权益以及违背师德规范、违规有偿补课等行为开展综合执法。探索建立联合执法机制，积极会同财政、公安、工商、民政等部门，针对教育经费法定增长不到位、非法办学办班、义务教育学生辍学、教育辅导（服务）市场混乱等现象，按照属地管理原则，开展联合执法。对校园欺凌、性侵犯学生等违法犯罪行为建立“零容忍”机制，加强部门合作，会同政法部门依法严肃查处。积极创新执法体制与方式，鼓励地方根据教育管理的实践与需要，探索建立市县一体化的行政执法体制。积极利用信息化手段，创新执法方式，增强对教育违法行为及时发现、实时纠正的能力。制定教育行政执法手册，完善行政执法程序，规范教育行政许可、行政处罚、行政强制、行政检查的操作流程、执法文书等，建立健全行政裁量权基准制度。严格执行重大行政执法决定法制审核制度，未经法制审核或者审核未通过的，不得</w:t>
      </w:r>
      <w:r>
        <w:rPr>
          <w:rFonts w:hint="eastAsia" w:ascii="仿宋" w:hAnsi="仿宋" w:eastAsia="仿宋" w:cs="仿宋"/>
          <w:i w:val="0"/>
          <w:iCs w:val="0"/>
          <w:caps w:val="0"/>
          <w:color w:val="4B4B4B"/>
          <w:spacing w:val="0"/>
          <w:sz w:val="24"/>
          <w:szCs w:val="24"/>
          <w:shd w:val="clear" w:color="auto" w:fill="FFFFFF"/>
          <w:lang w:eastAsia="zh-CN"/>
        </w:rPr>
        <w:t>作出决定</w:t>
      </w:r>
      <w:r>
        <w:rPr>
          <w:rFonts w:hint="eastAsia" w:ascii="仿宋" w:hAnsi="仿宋" w:eastAsia="仿宋" w:cs="仿宋"/>
          <w:i w:val="0"/>
          <w:iCs w:val="0"/>
          <w:caps w:val="0"/>
          <w:color w:val="4B4B4B"/>
          <w:spacing w:val="0"/>
          <w:sz w:val="24"/>
          <w:szCs w:val="24"/>
          <w:shd w:val="clear" w:color="auto" w:fill="FFFFFF"/>
        </w:rPr>
        <w:t>。推行行政执法公示制度，建立行政执法案卷归档、评查制度，建立行政执法责任制和责任追究制度。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（四）全面推进教育领域信息公开。</w:t>
      </w:r>
      <w:r>
        <w:rPr>
          <w:rFonts w:hint="eastAsia" w:ascii="仿宋" w:hAnsi="仿宋" w:eastAsia="仿宋" w:cs="仿宋"/>
          <w:i w:val="0"/>
          <w:iCs w:val="0"/>
          <w:caps w:val="0"/>
          <w:color w:val="4B4B4B"/>
          <w:spacing w:val="0"/>
          <w:sz w:val="24"/>
          <w:szCs w:val="24"/>
          <w:shd w:val="clear" w:color="auto" w:fill="FFFFFF"/>
        </w:rPr>
        <w:t>坚持以公开为常态、不公开为例外原则，严格落实《政府信息公开条例》，积极推进教育行政部门、学校的决策、执行、管理、服务的信息公开，探索信息公开的新途径、新方式，重点推进教育经费预算、教育公共资源配置、入学规则与招生政策、重大教育建设项目批准和实施、重要改革事项等方面的信息公开。指导、监督学校全面履行信息公开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（五）构建多元参与的教育治理体制。</w:t>
      </w:r>
      <w:r>
        <w:rPr>
          <w:rFonts w:hint="eastAsia" w:ascii="仿宋" w:hAnsi="仿宋" w:eastAsia="仿宋" w:cs="仿宋"/>
          <w:i w:val="0"/>
          <w:iCs w:val="0"/>
          <w:caps w:val="0"/>
          <w:color w:val="4B4B4B"/>
          <w:spacing w:val="0"/>
          <w:sz w:val="24"/>
          <w:szCs w:val="24"/>
          <w:shd w:val="clear" w:color="auto" w:fill="FFFFFF"/>
        </w:rPr>
        <w:t>进一步依法健全教育督导制度，切实发挥教育督导机构和督学的作用。加快国家教育标准体系建设，改革、完善教育标准起草与审查机制，到2020年形成系统、完善的国家教育标准体系。完善教育领域的第三方评估机制，建立健全教师资格、学位、学业水平、教育质量、课程等领域的专业评价制度。加强对社会化教育活动规律特点的研究，健全市场监管标准、体制，发挥好市场机制在教育资源配置中的作用，形成多元参与的教育治理格局。完善体现教育系统特点的惩治和预防腐败制度体系和有效机制，营造风清气正的教育生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（六）健全教育领域纠纷处理机制。</w:t>
      </w:r>
      <w:r>
        <w:rPr>
          <w:rFonts w:hint="eastAsia" w:ascii="仿宋" w:hAnsi="仿宋" w:eastAsia="仿宋" w:cs="仿宋"/>
          <w:i w:val="0"/>
          <w:iCs w:val="0"/>
          <w:caps w:val="0"/>
          <w:color w:val="4B4B4B"/>
          <w:spacing w:val="0"/>
          <w:sz w:val="24"/>
          <w:szCs w:val="24"/>
          <w:shd w:val="clear" w:color="auto" w:fill="FFFFFF"/>
        </w:rPr>
        <w:t>积极探索建立在法治框架内的多元化矛盾纠纷解决机制，引导公民、法人和其他社会组织通过法治途径，合法合理表达诉求，妥善处理各类教育纠纷。建立健全教育系统的法律顾问制度，依法积极应对诉讼纠纷，尊重司法监督。完善教育行政复议案件处理机制，规范办案流程，加大公开听证审理力度，依法加强对下级教育行政部门的层级监督。制定《教师申诉办法》《学生申诉办法》，健全教师和学生申诉制度。建立健全学生伤害事故调解制度，鼓励在市（地）或者县（区）设立由司法、教育部门牵头，公安、保监、财政、卫生等部门参加的学校学生伤害事故调解组织，吸纳具有较强专业知识和社会公信力、知名度，热心调解和教育事业的专业人员、家长代表等，组成调解委员会，发挥人民调解在学校学生伤害事故认定和赔偿中的作用。在招生、职务评聘、学术评价、学术不端行为认定等领域，探索试行专业裁量或者仲裁机制。创新信访工作机制，建立重大案件协商制度，积极运用法治方式处理信访案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Style w:val="9"/>
          <w:rFonts w:hint="eastAsia" w:ascii="黑体" w:hAnsi="黑体" w:eastAsia="黑体" w:cs="黑体"/>
          <w:i w:val="0"/>
          <w:iCs w:val="0"/>
          <w:caps w:val="0"/>
          <w:color w:val="4B4B4B"/>
          <w:spacing w:val="0"/>
          <w:sz w:val="24"/>
          <w:szCs w:val="24"/>
          <w:shd w:val="clear" w:color="auto" w:fill="FFFFFF"/>
        </w:rPr>
        <w:t>四、大力增强教育系统法治观念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教育系统广大干部、师生特别是领导干部牢固树立社会主义法治观念，自觉办事依法、遇事找法、解决问题靠法，自觉守法、抵制违法，成为社会主义法治的忠实崇尚者、自觉遵守者、坚定捍卫者。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（一）实施教育系统法治观念提升工程。</w:t>
      </w:r>
      <w:r>
        <w:rPr>
          <w:rFonts w:hint="eastAsia" w:ascii="仿宋" w:hAnsi="仿宋" w:eastAsia="仿宋" w:cs="仿宋"/>
          <w:i w:val="0"/>
          <w:iCs w:val="0"/>
          <w:caps w:val="0"/>
          <w:color w:val="4B4B4B"/>
          <w:spacing w:val="0"/>
          <w:sz w:val="24"/>
          <w:szCs w:val="24"/>
          <w:shd w:val="clear" w:color="auto" w:fill="FFFFFF"/>
        </w:rPr>
        <w:t>以多种形式，对教育系统全体干部、学校管理者、教师进行全员法治培训，着重增强法治观念，树立依法治教、依法执教的意识。分别研究制订教育部门领导干部、执法人员、学校管理者及教师的法治培训大纲，明确必修内容和考核办法。创新培训考核办法，建立依法治教案例库和教育系统领导干部法治能力评测工具。建立专项培训计划，着力抓好部门和学校主要负责人的法治能力培训，加强任职前的法治思维和法治素养考核评价，切实增强教育系统党员领导干部的纪律意识和规矩意识。到2020年，完成全员培训，实现领导干部全员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（二）全面加强学生法治教育。</w:t>
      </w:r>
      <w:r>
        <w:rPr>
          <w:rFonts w:hint="eastAsia" w:ascii="仿宋" w:hAnsi="仿宋" w:eastAsia="仿宋" w:cs="仿宋"/>
          <w:i w:val="0"/>
          <w:iCs w:val="0"/>
          <w:caps w:val="0"/>
          <w:color w:val="4B4B4B"/>
          <w:spacing w:val="0"/>
          <w:sz w:val="24"/>
          <w:szCs w:val="24"/>
          <w:shd w:val="clear" w:color="auto" w:fill="FFFFFF"/>
        </w:rPr>
        <w:t>要把加强青少年学生法治教育、培养学生法治观念，放在教育工作的突出位置，强化规则意识，倡导契约精神，弘扬公序良俗，实践法治的育人功能。编制《青少年法治教育大纲》，明确从基础教育到高等教育，各学段法治教育的目标、任务、内容和要求，切实将法治教育纳入国民教育体系。在中小学（含中等职业学校，下同）设立法治知识课程。鼓励各地积极探索以法治教育整合各类专项教育，编写地方法治教育教材，利用地方课程、校本课程，社会实践、班队会等课时，加强法治教育，并将义务教育阶段法治教育纳入教育经费保障范围。到2020年，建立科学、系统的学校法治教育课程、教材、师资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（三）积极推进青少年法治教育实践基地建设。</w:t>
      </w:r>
      <w:r>
        <w:rPr>
          <w:rFonts w:hint="eastAsia" w:ascii="仿宋" w:hAnsi="仿宋" w:eastAsia="仿宋" w:cs="仿宋"/>
          <w:i w:val="0"/>
          <w:iCs w:val="0"/>
          <w:caps w:val="0"/>
          <w:color w:val="4B4B4B"/>
          <w:spacing w:val="0"/>
          <w:sz w:val="24"/>
          <w:szCs w:val="24"/>
          <w:shd w:val="clear" w:color="auto" w:fill="FFFFFF"/>
        </w:rPr>
        <w:t>整合各种社会资源，争取财政专项支持，积极推动青少年法治教育实践基地建设。实践基地要建设成为集实践性、参与性、趣味性为一体的综合性校外法治教育场所，以相对集中的方式，为区域内的中小学校实施法治教育提供支持和服务。教育部将建设若干示范性基地，研制标准化的实践基地教学内容、课件资源和管理办法等，逐步加以推广。到2020年，争取在每个地级市至少建立1个实践基地。采取政府购买服务等方式，推动中小学生以多种方式参加法治教育社会实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（四）健全青少年法治教育支持体系。</w:t>
      </w:r>
      <w:r>
        <w:rPr>
          <w:rFonts w:hint="eastAsia" w:ascii="仿宋" w:hAnsi="仿宋" w:eastAsia="仿宋" w:cs="仿宋"/>
          <w:i w:val="0"/>
          <w:iCs w:val="0"/>
          <w:caps w:val="0"/>
          <w:color w:val="4B4B4B"/>
          <w:spacing w:val="0"/>
          <w:sz w:val="24"/>
          <w:szCs w:val="24"/>
          <w:shd w:val="clear" w:color="auto" w:fill="FFFFFF"/>
        </w:rPr>
        <w:t>加大以教育部全国青少年普法网为核心的各级教育普法网建设，充分利用网络手段，促进优质法治教育资源的普及与推广，到2020年，做到全面覆盖。持续开展青少年法治教育课件大赛、青少年法治知识网络大赛，创办青少年法治教育专业期刊，支持创办大学生法治文化节等活动。建立青少年法治教育协同创新机制，大力推动对青少年法治教育的研究与资源开发，支持高等学校设立青少年法治教育方面的专业学位。积极利用中外人文交流机制等平台，推动青少年法治教育的国际交流与合作。完善与人大、司法及有关行政部门、社会组织的合作机制，健全青少年法治教育的社会支持网络，加强学校法治副校长、法治辅导员、法治教育志愿者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（五）着力提升中小学法治教育教师专业素质。</w:t>
      </w:r>
      <w:r>
        <w:rPr>
          <w:rFonts w:hint="eastAsia" w:ascii="仿宋" w:hAnsi="仿宋" w:eastAsia="仿宋" w:cs="仿宋"/>
          <w:i w:val="0"/>
          <w:iCs w:val="0"/>
          <w:caps w:val="0"/>
          <w:color w:val="4B4B4B"/>
          <w:spacing w:val="0"/>
          <w:sz w:val="24"/>
          <w:szCs w:val="24"/>
          <w:shd w:val="clear" w:color="auto" w:fill="FFFFFF"/>
        </w:rPr>
        <w:t>采取多种措施，提高中小学法治教育教师的法律素质和教学能力。实施国家、省、市、县四级法治教育教师专业素质专项培训计划，实施中小学法治教育名师培育工程，建设若干师资培训基地。到2020年，每所中小学至少有1名教师接受100学时以上的系统法律知识培训，能够承担法治教育教学任务，协助解决学校相关法律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Style w:val="9"/>
          <w:rFonts w:hint="eastAsia" w:ascii="黑体" w:hAnsi="黑体" w:eastAsia="黑体" w:cs="黑体"/>
          <w:i w:val="0"/>
          <w:iCs w:val="0"/>
          <w:caps w:val="0"/>
          <w:color w:val="4B4B4B"/>
          <w:spacing w:val="0"/>
          <w:sz w:val="24"/>
          <w:szCs w:val="24"/>
          <w:shd w:val="clear" w:color="auto" w:fill="FFFFFF"/>
        </w:rPr>
        <w:t>　五、深入推进各级各类学校依法治校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依法治校是依法治教的重要内容，也是推进法治社会建设，构建多层次、多形式法治创建活动的重要组成部分。要抓住重点，进一步深化落实2012年教育部发布的《全面推进依法治校实施纲要》，将各级各类学校的依法治校工作推向深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（一）大力推进学校依章程自主办学。</w:t>
      </w:r>
      <w:r>
        <w:rPr>
          <w:rFonts w:hint="eastAsia" w:ascii="仿宋" w:hAnsi="仿宋" w:eastAsia="仿宋" w:cs="仿宋"/>
          <w:i w:val="0"/>
          <w:iCs w:val="0"/>
          <w:caps w:val="0"/>
          <w:color w:val="4B4B4B"/>
          <w:spacing w:val="0"/>
          <w:sz w:val="24"/>
          <w:szCs w:val="24"/>
          <w:shd w:val="clear" w:color="auto" w:fill="FFFFFF"/>
        </w:rPr>
        <w:t>全面完成高等学校章程制定与核准工作。在此基础上，健全章程核准后的执行和监督评价机制建设，督促学校以章程为统领，完善内部治理结构和规章制度。地方教育部门要结合实际，对普通中小学、中等职业学校章程建设提出指导意见，健全核准制度，加快推进章程建设。到2020年，全面实现学校依据章程自主办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（二）积极推进现代学校制度建设。</w:t>
      </w:r>
      <w:r>
        <w:rPr>
          <w:rFonts w:hint="eastAsia" w:ascii="仿宋" w:hAnsi="仿宋" w:eastAsia="仿宋" w:cs="仿宋"/>
          <w:i w:val="0"/>
          <w:iCs w:val="0"/>
          <w:caps w:val="0"/>
          <w:color w:val="4B4B4B"/>
          <w:spacing w:val="0"/>
          <w:sz w:val="24"/>
          <w:szCs w:val="24"/>
          <w:shd w:val="clear" w:color="auto" w:fill="FFFFFF"/>
        </w:rPr>
        <w:t>按照法治原则和法律规范，加快建设依法办学、自主管理、民主监督、社会参与的现代学校制度，构建政府、学校、社会之间的新型关系。在高等学校深入落实《坚持和完善党委领导下的校长负责制的实施意见》《高等学校学术委员会规程》《学校教职工代表大会规定》《普通高等学校理事会规程（试行）》等文件、规章，推动党委会、校长办公会议事规则的完善，推动学术委员会、教职工代表大会以及理事会等制度的完善落实。加强中小学党组织建设，发挥基层党组织在中小学治理中的核心作用，健全校长负责制。制定出台《中小学家长委员会规程》，以健全家长委员会制度为重点，加强家长、社区对中小学事务的参与和监督。依法健全各类社团、协会以及其他社会组织在学校组织及开展活动的规则与要求，完善监督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（三）完善师生权益保护机制。</w:t>
      </w:r>
      <w:r>
        <w:rPr>
          <w:rFonts w:hint="eastAsia" w:ascii="仿宋" w:hAnsi="仿宋" w:eastAsia="仿宋" w:cs="仿宋"/>
          <w:i w:val="0"/>
          <w:iCs w:val="0"/>
          <w:caps w:val="0"/>
          <w:color w:val="4B4B4B"/>
          <w:spacing w:val="0"/>
          <w:sz w:val="24"/>
          <w:szCs w:val="24"/>
          <w:shd w:val="clear" w:color="auto" w:fill="FFFFFF"/>
        </w:rPr>
        <w:t>研究制定《关于加强学校安全风险防控机制的意见》，健全学校安全风险防控机制，探索建立学校安全风险顾问制度，形成妥善预防和解决学校安全问题的法治化框架，完善学校保险机制，进一步提高学校应对安全问题的能力。制定《未成年人学校保护规定》，与有关专业机构合作</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探索建立青少年学生权益保护中心，依法健全学校未成年学生的权利保护机制。鼓励依托教职工代表大会、学生代表大会制度，健全完善学校的学生申诉、教师申诉制度，设立师生权益保护、争议调解委员会、仲裁委员会等机构，吸纳师生代表，公平、公正调处纠纷、化解矛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4B4B4B"/>
          <w:spacing w:val="0"/>
          <w:sz w:val="24"/>
          <w:szCs w:val="24"/>
          <w:shd w:val="clear" w:color="auto" w:fill="FFFFFF"/>
        </w:rPr>
      </w:pPr>
      <w:r>
        <w:rPr>
          <w:rFonts w:hint="eastAsia" w:ascii="楷体" w:hAnsi="楷体" w:eastAsia="楷体" w:cs="楷体"/>
          <w:b/>
          <w:bCs/>
          <w:i w:val="0"/>
          <w:iCs w:val="0"/>
          <w:caps w:val="0"/>
          <w:color w:val="4B4B4B"/>
          <w:spacing w:val="0"/>
          <w:sz w:val="24"/>
          <w:szCs w:val="24"/>
          <w:shd w:val="clear" w:color="auto" w:fill="FFFFFF"/>
        </w:rPr>
        <w:t>（四）全面启动依法治校示范校创建活动。</w:t>
      </w:r>
      <w:r>
        <w:rPr>
          <w:rFonts w:hint="eastAsia" w:ascii="仿宋" w:hAnsi="仿宋" w:eastAsia="仿宋" w:cs="仿宋"/>
          <w:i w:val="0"/>
          <w:iCs w:val="0"/>
          <w:caps w:val="0"/>
          <w:color w:val="4B4B4B"/>
          <w:spacing w:val="0"/>
          <w:sz w:val="24"/>
          <w:szCs w:val="24"/>
          <w:shd w:val="clear" w:color="auto" w:fill="FFFFFF"/>
        </w:rPr>
        <w:t>教育部制定发布依法治校评价体系和考核办法，指导各地全面启动依法治校考核机制和各级依法治校示范校创建活动。创新考核办法，建立学校自查、专家评审、行政部门复查以及第三方评估、社会评价等多元考核机制。到2020年，学校要全面达到依法治校的基本要求，形成一批高标准的依法治校示范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Style w:val="9"/>
          <w:rFonts w:hint="eastAsia" w:ascii="黑体" w:hAnsi="黑体" w:eastAsia="黑体" w:cs="黑体"/>
          <w:i w:val="0"/>
          <w:iCs w:val="0"/>
          <w:caps w:val="0"/>
          <w:color w:val="4B4B4B"/>
          <w:spacing w:val="0"/>
          <w:sz w:val="24"/>
          <w:szCs w:val="24"/>
          <w:shd w:val="clear" w:color="auto" w:fill="FFFFFF"/>
        </w:rPr>
      </w:pPr>
      <w:r>
        <w:rPr>
          <w:rStyle w:val="9"/>
          <w:rFonts w:hint="eastAsia" w:ascii="黑体" w:hAnsi="黑体" w:eastAsia="黑体" w:cs="黑体"/>
          <w:i w:val="0"/>
          <w:iCs w:val="0"/>
          <w:caps w:val="0"/>
          <w:color w:val="4B4B4B"/>
          <w:spacing w:val="0"/>
          <w:sz w:val="24"/>
          <w:szCs w:val="24"/>
          <w:shd w:val="clear" w:color="auto" w:fill="FFFFFF"/>
        </w:rPr>
        <w:t>　　六、健全组织保障和落实机制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党的领导是全面推进依法治国的根本保障。推进依法治教必须坚持党总揽全局、协调各方，发挥教育部门、学校党组织的领导核心作用。各级教育部门和各级各类学校要切实增强依法治教的使命感、紧迫感和责任感，加强组织领导，强化工作责任，切实抓好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（一）加强对依法治教的组织领导。</w:t>
      </w:r>
      <w:r>
        <w:rPr>
          <w:rFonts w:hint="eastAsia" w:ascii="仿宋" w:hAnsi="仿宋" w:eastAsia="仿宋" w:cs="仿宋"/>
          <w:i w:val="0"/>
          <w:iCs w:val="0"/>
          <w:caps w:val="0"/>
          <w:color w:val="4B4B4B"/>
          <w:spacing w:val="0"/>
          <w:sz w:val="24"/>
          <w:szCs w:val="24"/>
          <w:shd w:val="clear" w:color="auto" w:fill="FFFFFF"/>
        </w:rPr>
        <w:t>各级教育部门要切实加强对依法治教工作的组织领导，将推进依法治教摆在工作全局的重要位置，制订年度工作要点和实施规划，明确任务、落实责任、切实推进。要积极推动党委、政府及有关部门建立依法治教领导小组或者协调机制，将依法治教纳入地方法治创建活动的整体框架，落实有关部门在依法治教中的法定职责，形成综合推进机制。要把依法治教、依法治校的情况纳入绩效考核和教育现代化评估等综合评价体系。完善领导干部选拔任用标准和机制，切实把法治思维和法治能力强、意识突</w:t>
      </w:r>
      <w:r>
        <w:rPr>
          <w:rFonts w:hint="eastAsia" w:ascii="仿宋" w:hAnsi="仿宋" w:eastAsia="仿宋" w:cs="仿宋"/>
          <w:i w:val="0"/>
          <w:iCs w:val="0"/>
          <w:caps w:val="0"/>
          <w:color w:val="4B4B4B"/>
          <w:spacing w:val="0"/>
          <w:sz w:val="24"/>
          <w:szCs w:val="24"/>
          <w:shd w:val="clear" w:color="auto" w:fill="FFFFFF"/>
          <w:lang w:eastAsia="zh-CN"/>
        </w:rPr>
        <w:t>出的</w:t>
      </w:r>
      <w:r>
        <w:rPr>
          <w:rFonts w:hint="eastAsia" w:ascii="仿宋" w:hAnsi="仿宋" w:eastAsia="仿宋" w:cs="仿宋"/>
          <w:i w:val="0"/>
          <w:iCs w:val="0"/>
          <w:caps w:val="0"/>
          <w:color w:val="4B4B4B"/>
          <w:spacing w:val="0"/>
          <w:sz w:val="24"/>
          <w:szCs w:val="24"/>
          <w:shd w:val="clear" w:color="auto" w:fill="FFFFFF"/>
        </w:rPr>
        <w:t>干部选拔到教育行政部门、学校的领导岗位上来。要在部门预算中列支教育法治专项经费，为推进依法治教提供必要的经费与条件保障。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（二）健全教育法治工作队伍。</w:t>
      </w:r>
      <w:r>
        <w:rPr>
          <w:rFonts w:hint="eastAsia" w:ascii="仿宋" w:hAnsi="仿宋" w:eastAsia="仿宋" w:cs="仿宋"/>
          <w:i w:val="0"/>
          <w:iCs w:val="0"/>
          <w:caps w:val="0"/>
          <w:color w:val="4B4B4B"/>
          <w:spacing w:val="0"/>
          <w:sz w:val="24"/>
          <w:szCs w:val="24"/>
          <w:shd w:val="clear" w:color="auto" w:fill="FFFFFF"/>
        </w:rPr>
        <w:t>各级教育部门要通过职能调整、机构重组，明确和加强法治工作机构职能，充实法治机构人员力量。省和计划单列市教育部门要加强法治工作机构建设，鼓励市、县（区）级教育部门根据实际，整合相关职能，设立负责法治工作的综合性机构，条件许可的，设立专门性机构。要充分发挥法治工作机构在推进依法行政中的核心作用，明确其在推进法治政府建设、重大行政决策合法性审查、立法和重要规范性文件制定、统筹教育行政执法、综合处理法律纠纷、普法宣传等方面的职能。积极推行并规范法律顾问制度，逐步建立以法治工作机构人员为主体、吸收专家和律师参加的法律顾问队伍，保证县级以上教育行政部门至少有1名法律顾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（三）建立学校法律服务和支持体系。</w:t>
      </w:r>
      <w:r>
        <w:rPr>
          <w:rFonts w:hint="eastAsia" w:ascii="仿宋" w:hAnsi="仿宋" w:eastAsia="仿宋" w:cs="仿宋"/>
          <w:i w:val="0"/>
          <w:iCs w:val="0"/>
          <w:caps w:val="0"/>
          <w:color w:val="4B4B4B"/>
          <w:spacing w:val="0"/>
          <w:sz w:val="24"/>
          <w:szCs w:val="24"/>
          <w:shd w:val="clear" w:color="auto" w:fill="FFFFFF"/>
        </w:rPr>
        <w:t>各级教育部门要积极推动建立健全学校法律顾问制度。高等学校要有机构专门负责法律事务和依法治理工作，要聘任专任的法律顾问，建立健全面向师生的法律服务体系。中小学可视情况和需要配备法律顾问。地方教育部门可以采取政府购买服务、与律师协会开展合作、借助高校和研究机构力量等方式，为所辖区域内的中小学校配备法律顾问，建立未成年学生法律救助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（四）构建教育法治智力支持体系。</w:t>
      </w:r>
      <w:r>
        <w:rPr>
          <w:rFonts w:hint="eastAsia" w:ascii="仿宋" w:hAnsi="仿宋" w:eastAsia="仿宋" w:cs="仿宋"/>
          <w:i w:val="0"/>
          <w:iCs w:val="0"/>
          <w:caps w:val="0"/>
          <w:color w:val="4B4B4B"/>
          <w:spacing w:val="0"/>
          <w:sz w:val="24"/>
          <w:szCs w:val="24"/>
          <w:shd w:val="clear" w:color="auto" w:fill="FFFFFF"/>
        </w:rPr>
        <w:t>要大力加强教育法治的理论与实践研究，教育部和省级教育部门要探索设立教育法治研究基地或者专业智库，培育教育法治方面的专业研究力量；鼓励和推动教育法学学科建设，设立专业硕士学位。要围绕重要</w:t>
      </w:r>
      <w:r>
        <w:rPr>
          <w:rFonts w:hint="eastAsia" w:ascii="仿宋" w:hAnsi="仿宋" w:eastAsia="仿宋" w:cs="仿宋"/>
          <w:i w:val="0"/>
          <w:iCs w:val="0"/>
          <w:caps w:val="0"/>
          <w:color w:val="4B4B4B"/>
          <w:spacing w:val="0"/>
          <w:sz w:val="24"/>
          <w:szCs w:val="24"/>
          <w:shd w:val="clear" w:color="auto" w:fill="FFFFFF"/>
          <w:lang w:eastAsia="zh-CN"/>
        </w:rPr>
        <w:t>法律法规</w:t>
      </w:r>
      <w:r>
        <w:rPr>
          <w:rFonts w:hint="eastAsia" w:ascii="仿宋" w:hAnsi="仿宋" w:eastAsia="仿宋" w:cs="仿宋"/>
          <w:i w:val="0"/>
          <w:iCs w:val="0"/>
          <w:caps w:val="0"/>
          <w:color w:val="4B4B4B"/>
          <w:spacing w:val="0"/>
          <w:sz w:val="24"/>
          <w:szCs w:val="24"/>
          <w:shd w:val="clear" w:color="auto" w:fill="FFFFFF"/>
        </w:rPr>
        <w:t>、规章及规范性文件起草设立专门研究课题，采用年度招标、购买服务等模式，让研究机构、专业人员、社会组织等第三方广泛深入参与，提高教育立法的科学性、民主性。在教育科研课题设置中，要保留专门的教育法治内容，促进教育法学的繁荣与发展。推动教育法治专业学会的建设与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（五）实施要求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全面依法治教是一项长期任务，涉及教育行政管理和学校内部治理的全过程和各环节，各地、各高校要将落实本纲要作为深化教育综合改革的重要途径，高度重视、认真实施，确保纲要的目标要求得以落实。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落实实施路径，创新工作方法。实施本纲要，要以试点引领，推动试点区域、单位，积极探索实践、积累经验，为全面推广奠定基础；要与各级政府法治建设的整体要求、部署相结合，遵循教育的规律、特点，借助各方合力；要注重顶层设计与基层实践相结合，调动、保护基层和学校的积极性和主动性；既要循序渐进，夯实基础，又要针对教育实践出现的典型案例、热点问题，积极运用法治思维和法治方式寻求破解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明确目标要求，制定实施规划。各地要根据本纲要提出的目标要求等，结合本地实际和地方政府提出的要求，制定或者修订完善本地方依法治教实施规划，明确提出时间进度和可检验的成果形式，分阶段、分步骤组织实施。省级教育行政部门的实施规划要报教育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完善工作机制，加强评估指导。各地、各高校要围绕本纲要要求，在部门、学校内部建立分工负责、合力推进的工作机制，健全推进举措。教育部和省级教育行政部门要建立依法治教资源共享平台和信息发布平台，及时总结依法治教的经验做法，推广成功经验；选择若干市、县作为依法治教的改革试点单位，指导、支持试点地方、单位创新依法治教的体制机制。教育部组织制订依法治教评价指标体系，分阶段，对地方各级教育行政部门和学校依法治教、依法治校的情况进行评估，树立一批依法治教的示范区域和经验典型，推动纲要的全面贯彻实施。</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02196589"/>
    <w:rsid w:val="02196589"/>
    <w:rsid w:val="07D5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2024-04-02T06:35:00Z</dcterms:created>
  <dc:creator>ちいん</dc:creator>
  <cp:lastModifiedBy>ちいん</cp:lastModifiedBy>
  <dcterms:modified xsi:type="dcterms:W3CDTF">2024-04-02T06:41:29Z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C6910C0B6B0846649102ADB035CE4537_11</vt:lpwstr>
  </property>
</Properties>
</file>